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A99B" w14:textId="4AEEB5A8" w:rsidR="00A77B38" w:rsidRPr="00DD4219" w:rsidRDefault="00DD4219">
      <w:pPr>
        <w:rPr>
          <w:b/>
          <w:bCs/>
        </w:rPr>
      </w:pPr>
      <w:r w:rsidRPr="00DD4219">
        <w:rPr>
          <w:b/>
          <w:bCs/>
        </w:rPr>
        <w:t>Mineral Interest:</w:t>
      </w:r>
    </w:p>
    <w:p w14:paraId="1A273662" w14:textId="4819287B" w:rsidR="00DD4219" w:rsidRDefault="00DD4219">
      <w:r>
        <w:t>Adjacent to the site is Mitchell Hill Farm which gained consent in 2018 for the e</w:t>
      </w:r>
      <w:r w:rsidRPr="00DD4219">
        <w:t>xtraction of sand and gravel, restoration using inert material and inert waste recycling</w:t>
      </w:r>
      <w:r>
        <w:t xml:space="preserve"> and is already operational.</w:t>
      </w:r>
    </w:p>
    <w:p w14:paraId="42BBCC11" w14:textId="0B9E74EC" w:rsidR="00DD4219" w:rsidRDefault="00DD4219">
      <w:r w:rsidRPr="00DD4219">
        <w:t>S/0088/18/CM | Extraction of sand and gravel, restoration using inert material and inert waste recycling | Mitchell Hill Farm Twentypence Road Cottenham Cambridge CB24 8PP</w:t>
      </w:r>
    </w:p>
    <w:p w14:paraId="58F82E3E" w14:textId="6FB4AF80" w:rsidR="00DD4219" w:rsidRDefault="00DD4219">
      <w:r>
        <w:t xml:space="preserve">Link to the application file on the County Council website: </w:t>
      </w:r>
    </w:p>
    <w:p w14:paraId="2F0C2F75" w14:textId="0113882C" w:rsidR="00DD4219" w:rsidRDefault="00E70E27">
      <w:hyperlink r:id="rId4" w:history="1">
        <w:r w:rsidR="00DD4219" w:rsidRPr="0045690A">
          <w:rPr>
            <w:rStyle w:val="Hyperlink"/>
          </w:rPr>
          <w:t>https://planning.cambridgeshire.gov.uk/online-applications/applicationDetails.do?keyVal=ZZZZZCDYDR116&amp;activeTab=summary</w:t>
        </w:r>
      </w:hyperlink>
      <w:r w:rsidR="00DD4219">
        <w:t xml:space="preserve"> </w:t>
      </w:r>
    </w:p>
    <w:p w14:paraId="779C47D6" w14:textId="77777777" w:rsidR="00DD4219" w:rsidRDefault="00DD4219"/>
    <w:sectPr w:rsidR="00DD4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19"/>
    <w:rsid w:val="001C0C3D"/>
    <w:rsid w:val="003D45A4"/>
    <w:rsid w:val="00A77B38"/>
    <w:rsid w:val="00C64DCC"/>
    <w:rsid w:val="00DD4219"/>
    <w:rsid w:val="00E41394"/>
    <w:rsid w:val="00E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88FA"/>
  <w15:chartTrackingRefBased/>
  <w15:docId w15:val="{74850711-6885-4E3D-8E52-922EE392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nning.cambridgeshire.gov.uk/online-applications/applicationDetails.do?keyVal=ZZZZZCDYDR116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Young</dc:creator>
  <cp:keywords/>
  <dc:description/>
  <cp:lastModifiedBy>Clements, Corrina</cp:lastModifiedBy>
  <cp:revision>2</cp:revision>
  <dcterms:created xsi:type="dcterms:W3CDTF">2024-11-27T09:39:00Z</dcterms:created>
  <dcterms:modified xsi:type="dcterms:W3CDTF">2024-11-27T09:39:00Z</dcterms:modified>
</cp:coreProperties>
</file>